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3BD" w:rsidRDefault="006576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Форма заявления на участие в итоговом собеседовании </w:t>
      </w:r>
      <w:r>
        <w:rPr>
          <w:b/>
          <w:sz w:val="28"/>
          <w:szCs w:val="28"/>
        </w:rPr>
        <w:br/>
        <w:t>по русскому языку в Курской области в 2025 году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487"/>
        <w:gridCol w:w="329"/>
        <w:gridCol w:w="329"/>
        <w:gridCol w:w="329"/>
        <w:gridCol w:w="328"/>
        <w:gridCol w:w="328"/>
        <w:gridCol w:w="335"/>
        <w:gridCol w:w="324"/>
        <w:gridCol w:w="327"/>
        <w:gridCol w:w="337"/>
        <w:gridCol w:w="327"/>
        <w:gridCol w:w="417"/>
        <w:gridCol w:w="401"/>
        <w:gridCol w:w="403"/>
        <w:gridCol w:w="410"/>
        <w:gridCol w:w="400"/>
        <w:gridCol w:w="166"/>
        <w:gridCol w:w="237"/>
        <w:gridCol w:w="400"/>
        <w:gridCol w:w="400"/>
        <w:gridCol w:w="407"/>
        <w:gridCol w:w="400"/>
        <w:gridCol w:w="401"/>
        <w:gridCol w:w="400"/>
        <w:gridCol w:w="400"/>
        <w:gridCol w:w="525"/>
        <w:gridCol w:w="433"/>
      </w:tblGrid>
      <w:tr w:rsidR="00DC53BD">
        <w:trPr>
          <w:cantSplit/>
          <w:trHeight w:val="1047"/>
        </w:trPr>
        <w:tc>
          <w:tcPr>
            <w:tcW w:w="4194" w:type="dxa"/>
            <w:gridSpan w:val="12"/>
          </w:tcPr>
          <w:p w:rsidR="00DC53BD" w:rsidRDefault="00DC53BD">
            <w:pPr>
              <w:overflowPunct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83" w:type="dxa"/>
            <w:gridSpan w:val="15"/>
          </w:tcPr>
          <w:p w:rsidR="00DC53BD" w:rsidRDefault="00DC53BD" w:rsidP="00101B80">
            <w:pPr>
              <w:overflowPunct w:val="0"/>
              <w:ind w:left="1187"/>
              <w:textAlignment w:val="baseline"/>
              <w:rPr>
                <w:sz w:val="26"/>
                <w:szCs w:val="26"/>
              </w:rPr>
            </w:pPr>
          </w:p>
          <w:p w:rsidR="00DC53BD" w:rsidRDefault="00DC53BD" w:rsidP="00101B80">
            <w:pPr>
              <w:overflowPunct w:val="0"/>
              <w:ind w:left="1187"/>
              <w:textAlignment w:val="baseline"/>
              <w:rPr>
                <w:sz w:val="26"/>
                <w:szCs w:val="26"/>
              </w:rPr>
            </w:pPr>
          </w:p>
          <w:p w:rsidR="00101B80" w:rsidRPr="005D4DE7" w:rsidRDefault="00101B80" w:rsidP="00101B80">
            <w:pPr>
              <w:ind w:left="-89" w:right="142"/>
              <w:rPr>
                <w:sz w:val="28"/>
                <w:szCs w:val="22"/>
                <w:u w:val="single"/>
              </w:rPr>
            </w:pPr>
            <w:r w:rsidRPr="005D4DE7">
              <w:rPr>
                <w:sz w:val="28"/>
                <w:szCs w:val="22"/>
              </w:rPr>
              <w:t xml:space="preserve">Директору </w:t>
            </w:r>
            <w:r w:rsidRPr="005D4DE7">
              <w:rPr>
                <w:sz w:val="28"/>
                <w:szCs w:val="22"/>
                <w:u w:val="single"/>
              </w:rPr>
              <w:t>муниципального бюджетного общеобразовательного учреждения «Средняя общеобразовательная школа № 10 им. Е.И. Зеленко»</w:t>
            </w:r>
          </w:p>
          <w:p w:rsidR="00101B80" w:rsidRPr="005D4DE7" w:rsidRDefault="00101B80" w:rsidP="00101B80">
            <w:pPr>
              <w:ind w:left="-89" w:right="142"/>
              <w:rPr>
                <w:sz w:val="28"/>
                <w:szCs w:val="22"/>
              </w:rPr>
            </w:pPr>
            <w:r>
              <w:rPr>
                <w:sz w:val="18"/>
                <w:szCs w:val="22"/>
              </w:rPr>
              <w:t xml:space="preserve"> (наименование общеобразовательной организации)</w:t>
            </w:r>
          </w:p>
          <w:p w:rsidR="00101B80" w:rsidRPr="00101B80" w:rsidRDefault="00101B80" w:rsidP="00101B80">
            <w:pPr>
              <w:ind w:left="-89" w:right="142"/>
              <w:rPr>
                <w:sz w:val="28"/>
                <w:szCs w:val="22"/>
                <w:u w:val="single"/>
              </w:rPr>
            </w:pPr>
            <w:r w:rsidRPr="00101B80">
              <w:rPr>
                <w:sz w:val="28"/>
                <w:szCs w:val="22"/>
                <w:u w:val="single"/>
              </w:rPr>
              <w:t>Поляковой О.В.</w:t>
            </w:r>
          </w:p>
          <w:p w:rsidR="00DC53BD" w:rsidRDefault="0065765D" w:rsidP="00101B80">
            <w:pPr>
              <w:overflowPunct w:val="0"/>
              <w:ind w:left="-89"/>
              <w:textAlignment w:val="baseline"/>
              <w:rPr>
                <w:sz w:val="26"/>
                <w:szCs w:val="26"/>
              </w:rPr>
            </w:pPr>
            <w:r>
              <w:rPr>
                <w:sz w:val="18"/>
                <w:szCs w:val="22"/>
              </w:rPr>
              <w:t xml:space="preserve">                          </w:t>
            </w:r>
            <w:r w:rsidR="00101B80">
              <w:rPr>
                <w:sz w:val="18"/>
                <w:szCs w:val="22"/>
              </w:rPr>
              <w:t>(ФИО руководителя)</w:t>
            </w:r>
          </w:p>
        </w:tc>
      </w:tr>
      <w:tr w:rsidR="00DC53BD">
        <w:trPr>
          <w:trHeight w:val="830"/>
        </w:trPr>
        <w:tc>
          <w:tcPr>
            <w:tcW w:w="5974" w:type="dxa"/>
            <w:gridSpan w:val="17"/>
          </w:tcPr>
          <w:p w:rsidR="00DC53BD" w:rsidRDefault="00DC53BD">
            <w:pPr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DC53BD" w:rsidRDefault="0065765D">
            <w:pPr>
              <w:overflowPunct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           заявление.                                       </w:t>
            </w:r>
          </w:p>
        </w:tc>
        <w:tc>
          <w:tcPr>
            <w:tcW w:w="237" w:type="dxa"/>
          </w:tcPr>
          <w:p w:rsidR="00DC53BD" w:rsidRDefault="00DC53BD"/>
        </w:tc>
        <w:tc>
          <w:tcPr>
            <w:tcW w:w="400" w:type="dxa"/>
          </w:tcPr>
          <w:p w:rsidR="00DC53BD" w:rsidRDefault="00DC53BD"/>
        </w:tc>
        <w:tc>
          <w:tcPr>
            <w:tcW w:w="400" w:type="dxa"/>
          </w:tcPr>
          <w:p w:rsidR="00DC53BD" w:rsidRDefault="00DC53BD"/>
        </w:tc>
        <w:tc>
          <w:tcPr>
            <w:tcW w:w="407" w:type="dxa"/>
          </w:tcPr>
          <w:p w:rsidR="00DC53BD" w:rsidRDefault="00DC53BD"/>
        </w:tc>
        <w:tc>
          <w:tcPr>
            <w:tcW w:w="400" w:type="dxa"/>
          </w:tcPr>
          <w:p w:rsidR="00DC53BD" w:rsidRDefault="00DC53BD"/>
        </w:tc>
        <w:tc>
          <w:tcPr>
            <w:tcW w:w="401" w:type="dxa"/>
          </w:tcPr>
          <w:p w:rsidR="00DC53BD" w:rsidRDefault="00DC53BD"/>
        </w:tc>
        <w:tc>
          <w:tcPr>
            <w:tcW w:w="400" w:type="dxa"/>
          </w:tcPr>
          <w:p w:rsidR="00DC53BD" w:rsidRDefault="00DC53BD"/>
        </w:tc>
        <w:tc>
          <w:tcPr>
            <w:tcW w:w="400" w:type="dxa"/>
          </w:tcPr>
          <w:p w:rsidR="00DC53BD" w:rsidRDefault="00DC53BD"/>
        </w:tc>
        <w:tc>
          <w:tcPr>
            <w:tcW w:w="525" w:type="dxa"/>
          </w:tcPr>
          <w:p w:rsidR="00DC53BD" w:rsidRDefault="00DC53BD"/>
        </w:tc>
        <w:tc>
          <w:tcPr>
            <w:tcW w:w="433" w:type="dxa"/>
          </w:tcPr>
          <w:p w:rsidR="00DC53BD" w:rsidRDefault="00DC53BD"/>
        </w:tc>
      </w:tr>
      <w:tr w:rsidR="00DC53BD">
        <w:trPr>
          <w:trHeight w:hRule="exact" w:val="340"/>
        </w:trPr>
        <w:tc>
          <w:tcPr>
            <w:tcW w:w="486" w:type="dxa"/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Я,</w:t>
            </w: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3BD" w:rsidRDefault="00DC53BD"/>
        </w:tc>
      </w:tr>
    </w:tbl>
    <w:p w:rsidR="00DC53BD" w:rsidRDefault="0065765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p w:rsidR="00DC53BD" w:rsidRDefault="00DC53B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"/>
        <w:gridCol w:w="390"/>
        <w:gridCol w:w="390"/>
        <w:gridCol w:w="392"/>
        <w:gridCol w:w="392"/>
        <w:gridCol w:w="392"/>
        <w:gridCol w:w="392"/>
        <w:gridCol w:w="396"/>
        <w:gridCol w:w="397"/>
        <w:gridCol w:w="391"/>
        <w:gridCol w:w="387"/>
        <w:gridCol w:w="397"/>
        <w:gridCol w:w="397"/>
        <w:gridCol w:w="392"/>
        <w:gridCol w:w="396"/>
        <w:gridCol w:w="392"/>
        <w:gridCol w:w="392"/>
        <w:gridCol w:w="393"/>
        <w:gridCol w:w="392"/>
        <w:gridCol w:w="395"/>
        <w:gridCol w:w="391"/>
        <w:gridCol w:w="388"/>
        <w:gridCol w:w="394"/>
        <w:gridCol w:w="392"/>
        <w:gridCol w:w="365"/>
      </w:tblGrid>
      <w:tr w:rsidR="00DC53BD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65765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p w:rsidR="00DC53BD" w:rsidRDefault="00DC53BD">
      <w:pPr>
        <w:overflowPunct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"/>
        <w:gridCol w:w="390"/>
        <w:gridCol w:w="390"/>
        <w:gridCol w:w="392"/>
        <w:gridCol w:w="392"/>
        <w:gridCol w:w="392"/>
        <w:gridCol w:w="392"/>
        <w:gridCol w:w="396"/>
        <w:gridCol w:w="397"/>
        <w:gridCol w:w="391"/>
        <w:gridCol w:w="387"/>
        <w:gridCol w:w="397"/>
        <w:gridCol w:w="397"/>
        <w:gridCol w:w="392"/>
        <w:gridCol w:w="396"/>
        <w:gridCol w:w="392"/>
        <w:gridCol w:w="392"/>
        <w:gridCol w:w="393"/>
        <w:gridCol w:w="392"/>
        <w:gridCol w:w="395"/>
        <w:gridCol w:w="391"/>
        <w:gridCol w:w="388"/>
        <w:gridCol w:w="394"/>
        <w:gridCol w:w="392"/>
        <w:gridCol w:w="365"/>
      </w:tblGrid>
      <w:tr w:rsidR="00DC53BD">
        <w:trPr>
          <w:trHeight w:hRule="exact" w:val="340"/>
        </w:trPr>
        <w:tc>
          <w:tcPr>
            <w:tcW w:w="523" w:type="dxa"/>
            <w:tcBorders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DC53BD">
      <w:pPr>
        <w:tabs>
          <w:tab w:val="left" w:pos="3915"/>
        </w:tabs>
        <w:overflowPunct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50" w:type="pct"/>
        <w:tblLook w:val="01E0" w:firstRow="1" w:lastRow="1" w:firstColumn="1" w:lastColumn="1" w:noHBand="0" w:noVBand="0"/>
      </w:tblPr>
      <w:tblGrid>
        <w:gridCol w:w="2218"/>
        <w:gridCol w:w="404"/>
        <w:gridCol w:w="405"/>
        <w:gridCol w:w="296"/>
        <w:gridCol w:w="404"/>
        <w:gridCol w:w="405"/>
        <w:gridCol w:w="297"/>
        <w:gridCol w:w="405"/>
        <w:gridCol w:w="406"/>
        <w:gridCol w:w="405"/>
        <w:gridCol w:w="404"/>
      </w:tblGrid>
      <w:tr w:rsidR="00DC53BD">
        <w:trPr>
          <w:trHeight w:hRule="exact" w:val="340"/>
        </w:trPr>
        <w:tc>
          <w:tcPr>
            <w:tcW w:w="2220" w:type="dxa"/>
            <w:tcBorders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96" w:type="dxa"/>
            <w:tcBorders>
              <w:left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97" w:type="dxa"/>
            <w:tcBorders>
              <w:left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DC53BD" w:rsidRDefault="0065765D">
      <w:pPr>
        <w:overflowPunct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 (при наличии)</w:t>
      </w:r>
    </w:p>
    <w:p w:rsidR="00DC53BD" w:rsidRDefault="00DC53BD">
      <w:pPr>
        <w:overflowPunct w:val="0"/>
        <w:jc w:val="center"/>
        <w:textAlignment w:val="baseline"/>
        <w:rPr>
          <w:i/>
          <w:sz w:val="26"/>
          <w:szCs w:val="26"/>
          <w:vertAlign w:val="superscript"/>
        </w:rPr>
      </w:pPr>
    </w:p>
    <w:p w:rsidR="00DC53BD" w:rsidRDefault="00DC53BD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DC53BD" w:rsidRDefault="00DC53BD">
      <w:pPr>
        <w:overflowPunct w:val="0"/>
        <w:textAlignment w:val="baseline"/>
        <w:rPr>
          <w:b/>
          <w:sz w:val="26"/>
          <w:szCs w:val="26"/>
        </w:rPr>
      </w:pPr>
    </w:p>
    <w:p w:rsidR="00DC53BD" w:rsidRDefault="0065765D">
      <w:pPr>
        <w:overflowPunct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_______________________________________________________________________</w:t>
      </w: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tbl>
      <w:tblPr>
        <w:tblW w:w="8391" w:type="dxa"/>
        <w:tblLook w:val="01E0" w:firstRow="1" w:lastRow="1" w:firstColumn="1" w:lastColumn="1" w:noHBand="0" w:noVBand="0"/>
      </w:tblPr>
      <w:tblGrid>
        <w:gridCol w:w="1133"/>
        <w:gridCol w:w="399"/>
        <w:gridCol w:w="397"/>
        <w:gridCol w:w="398"/>
        <w:gridCol w:w="397"/>
        <w:gridCol w:w="1701"/>
        <w:gridCol w:w="400"/>
        <w:gridCol w:w="397"/>
        <w:gridCol w:w="397"/>
        <w:gridCol w:w="401"/>
        <w:gridCol w:w="396"/>
        <w:gridCol w:w="397"/>
        <w:gridCol w:w="401"/>
        <w:gridCol w:w="396"/>
        <w:gridCol w:w="401"/>
        <w:gridCol w:w="380"/>
      </w:tblGrid>
      <w:tr w:rsidR="00DC53BD">
        <w:trPr>
          <w:trHeight w:hRule="exact" w:val="340"/>
        </w:trPr>
        <w:tc>
          <w:tcPr>
            <w:tcW w:w="1132" w:type="dxa"/>
            <w:tcBorders>
              <w:right w:val="single" w:sz="4" w:space="0" w:color="000000"/>
            </w:tcBorders>
          </w:tcPr>
          <w:p w:rsidR="00DC53BD" w:rsidRDefault="0065765D">
            <w:pPr>
              <w:overflowPunct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DC53BD" w:rsidRDefault="0065765D">
            <w:pPr>
              <w:overflowPunct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DC53BD">
      <w:pPr>
        <w:overflowPunct w:val="0"/>
        <w:contextualSpacing/>
        <w:jc w:val="both"/>
        <w:textAlignment w:val="baseline"/>
        <w:rPr>
          <w:sz w:val="26"/>
          <w:szCs w:val="26"/>
        </w:rPr>
      </w:pPr>
    </w:p>
    <w:p w:rsidR="00DC53BD" w:rsidRDefault="00DC53BD">
      <w:pPr>
        <w:overflowPunct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5894" w:type="dxa"/>
        <w:tblInd w:w="62" w:type="dxa"/>
        <w:tblCellMar>
          <w:top w:w="55" w:type="dxa"/>
          <w:bottom w:w="55" w:type="dxa"/>
        </w:tblCellMar>
        <w:tblLook w:val="01E0" w:firstRow="1" w:lastRow="1" w:firstColumn="1" w:lastColumn="1" w:noHBand="0" w:noVBand="0"/>
      </w:tblPr>
      <w:tblGrid>
        <w:gridCol w:w="1357"/>
        <w:gridCol w:w="402"/>
        <w:gridCol w:w="402"/>
        <w:gridCol w:w="385"/>
        <w:gridCol w:w="402"/>
        <w:gridCol w:w="402"/>
        <w:gridCol w:w="385"/>
        <w:gridCol w:w="402"/>
        <w:gridCol w:w="452"/>
        <w:gridCol w:w="451"/>
        <w:gridCol w:w="402"/>
        <w:gridCol w:w="452"/>
      </w:tblGrid>
      <w:tr w:rsidR="00DC53BD">
        <w:trPr>
          <w:trHeight w:hRule="exact" w:val="340"/>
        </w:trPr>
        <w:tc>
          <w:tcPr>
            <w:tcW w:w="1356" w:type="dxa"/>
          </w:tcPr>
          <w:p w:rsidR="00DC53BD" w:rsidRDefault="0065765D">
            <w:pPr>
              <w:overflowPunct w:val="0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СНИЛС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DC53BD">
      <w:pPr>
        <w:overflowPunct w:val="0"/>
        <w:spacing w:line="276" w:lineRule="auto"/>
        <w:jc w:val="both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spacing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зарегистрировать меня для участия в итоговом собеседовании по русскому </w:t>
      </w:r>
      <w:proofErr w:type="gramStart"/>
      <w:r>
        <w:rPr>
          <w:sz w:val="26"/>
          <w:szCs w:val="26"/>
        </w:rPr>
        <w:t>языку  для</w:t>
      </w:r>
      <w:proofErr w:type="gramEnd"/>
      <w:r>
        <w:rPr>
          <w:sz w:val="26"/>
          <w:szCs w:val="26"/>
        </w:rPr>
        <w:t xml:space="preserve"> получения допуска к государственной итоговой аттестации по образовательным программам основного общего образования.</w:t>
      </w:r>
    </w:p>
    <w:p w:rsidR="00DC53BD" w:rsidRDefault="0065765D">
      <w:pPr>
        <w:pBdr>
          <w:bottom w:val="single" w:sz="12" w:space="1" w:color="000000"/>
        </w:pBdr>
        <w:overflowPunct w:val="0"/>
        <w:spacing w:before="120" w:after="120" w:line="276" w:lineRule="auto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проведение итогового собеседования по русскому языку, в условиях, учитывающих состояние здоровья, особенности психофизического развития, подтверждаемые: </w:t>
      </w:r>
    </w:p>
    <w:p w:rsidR="00DC53BD" w:rsidRDefault="0065765D">
      <w:pPr>
        <w:pBdr>
          <w:bottom w:val="single" w:sz="12" w:space="1" w:color="000000"/>
        </w:pBdr>
        <w:overflowPunct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22250" cy="222250"/>
                <wp:effectExtent l="0" t="0" r="0" b="0"/>
                <wp:wrapNone/>
                <wp:docPr id="1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49CB14" id="Прямоугольник 6" o:spid="_x0000_s1026" style="position:absolute;margin-left:.1pt;margin-top:5.85pt;width:17.5pt;height:17.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рекомендаций психолого-медико-педагогической комиссии</w:t>
      </w:r>
    </w:p>
    <w:p w:rsidR="00DC53BD" w:rsidRDefault="0065765D">
      <w:pPr>
        <w:pBdr>
          <w:bottom w:val="single" w:sz="12" w:space="1" w:color="000000"/>
        </w:pBdr>
        <w:overflowPunct w:val="0"/>
        <w:spacing w:before="240" w:after="120" w:line="276" w:lineRule="auto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21615" cy="221615"/>
                <wp:effectExtent l="0" t="0" r="0" b="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64F8CE" id="Прямоугольник 7" o:spid="_x0000_s1026" style="position:absolute;margin-left:.1pt;margin-top:6.25pt;width:17.45pt;height:17.4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5765D" w:rsidRDefault="0065765D">
      <w:pPr>
        <w:overflowPunct w:val="0"/>
        <w:spacing w:before="240" w:after="120"/>
        <w:jc w:val="both"/>
        <w:textAlignment w:val="baseline"/>
        <w:rPr>
          <w:i/>
          <w:sz w:val="26"/>
          <w:szCs w:val="26"/>
        </w:rPr>
      </w:pPr>
    </w:p>
    <w:p w:rsidR="00DC53BD" w:rsidRDefault="0065765D">
      <w:pPr>
        <w:overflowPunct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Необходимые условия для прохождения итогового собеседования по русскому языку</w:t>
      </w:r>
    </w:p>
    <w:p w:rsidR="00DC53BD" w:rsidRDefault="0065765D">
      <w:pPr>
        <w:tabs>
          <w:tab w:val="left" w:pos="753"/>
          <w:tab w:val="left" w:pos="787"/>
        </w:tabs>
        <w:overflowPunct w:val="0"/>
        <w:spacing w:before="177" w:after="177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22250" cy="222250"/>
                <wp:effectExtent l="0" t="0" r="0" b="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60" cy="221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63438" id="Прямоугольник 8" o:spid="_x0000_s1026" style="position:absolute;margin-left:.6pt;margin-top:3.05pt;width:17.5pt;height:17.5pt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" strokeweight=".09mm">
                <v:stroke joinstyle="round"/>
              </v:rect>
            </w:pict>
          </mc:Fallback>
        </mc:AlternateContent>
      </w:r>
      <w:r>
        <w:rPr>
          <w:sz w:val="26"/>
          <w:szCs w:val="26"/>
        </w:rPr>
        <w:t xml:space="preserve">     Увеличение продолжительности итогового собеседования по русскому языку </w:t>
      </w:r>
      <w:r>
        <w:rPr>
          <w:sz w:val="26"/>
          <w:szCs w:val="26"/>
        </w:rPr>
        <w:br/>
        <w:t xml:space="preserve">           на 30 минут</w:t>
      </w:r>
    </w:p>
    <w:p w:rsidR="00DC53BD" w:rsidRDefault="0065765D">
      <w:pP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21615" cy="221615"/>
                <wp:effectExtent l="0" t="0" r="0" b="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779CB06" id="Прямоугольник 11" o:spid="_x0000_s1026" style="position:absolute;margin-left:.15pt;margin-top:.4pt;width:17.45pt;height:17.45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" strokeweight=".09mm">
                <v:stroke joinstyle="round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13335</wp:posOffset>
                </wp:positionV>
                <wp:extent cx="221615" cy="221615"/>
                <wp:effectExtent l="0" t="0" r="0" b="0"/>
                <wp:wrapNone/>
                <wp:docPr id="5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0" cy="22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9350B7" id="Прямоугольник 17" o:spid="_x0000_s1026" style="position:absolute;margin-left:-.1pt;margin-top:1.05pt;width:17.45pt;height:17.4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" strokeweight=".09mm">
                <v:stroke joinstyle="round"/>
              </v:rect>
            </w:pict>
          </mc:Fallback>
        </mc:AlternateContent>
      </w:r>
    </w:p>
    <w:p w:rsidR="00DC53BD" w:rsidRDefault="0065765D">
      <w:pPr>
        <w:pBdr>
          <w:bottom w:val="single" w:sz="12" w:space="0" w:color="000000"/>
        </w:pBd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39370</wp:posOffset>
                </wp:positionV>
                <wp:extent cx="6313805" cy="9525"/>
                <wp:effectExtent l="0" t="0" r="0" b="0"/>
                <wp:wrapNone/>
                <wp:docPr id="6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3320" cy="432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99883" id="Прямая соединительная линия 20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3.1pt" to="497.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"/>
            </w:pict>
          </mc:Fallback>
        </mc:AlternateContent>
      </w:r>
    </w:p>
    <w:p w:rsidR="00DC53BD" w:rsidRDefault="0065765D">
      <w:pPr>
        <w:pBdr>
          <w:bottom w:val="single" w:sz="12" w:space="0" w:color="000000"/>
        </w:pBdr>
        <w:overflowPunct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10795</wp:posOffset>
                </wp:positionV>
                <wp:extent cx="6282055" cy="12065"/>
                <wp:effectExtent l="0" t="0" r="0" b="0"/>
                <wp:wrapNone/>
                <wp:docPr id="7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1280" cy="5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1B15A" id="Прямая соединительная линия 18" o:spid="_x0000_s1026" style="position:absolute;flip:y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05pt,.85pt" to="494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"/>
            </w:pict>
          </mc:Fallback>
        </mc:AlternateContent>
      </w:r>
    </w:p>
    <w:p w:rsidR="00DC53BD" w:rsidRDefault="0065765D">
      <w:pPr>
        <w:overflowPunct w:val="0"/>
        <w:spacing w:before="120" w:after="120"/>
        <w:jc w:val="center"/>
        <w:textAlignment w:val="baseline"/>
        <w:rPr>
          <w:i/>
          <w:sz w:val="26"/>
          <w:szCs w:val="26"/>
        </w:rPr>
      </w:pPr>
      <w:r>
        <w:rPr>
          <w:i/>
          <w:sz w:val="26"/>
          <w:szCs w:val="26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4"/>
          <w:szCs w:val="24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(ознакомлена).  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участника итогового собеседования 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______________/______________________(Ф.И.О.)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DC53BD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______________/______________________(Ф.И.О.)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20___ г.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65" w:tblpY="59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DC53BD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65765D">
      <w:pPr>
        <w:overflowPunct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Контактный телефон</w:t>
      </w: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p w:rsidR="00DC53BD" w:rsidRDefault="00DC53BD">
      <w:pPr>
        <w:overflowPunct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951" w:tblpY="-26"/>
        <w:tblW w:w="4365" w:type="dxa"/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6"/>
        <w:gridCol w:w="398"/>
        <w:gridCol w:w="396"/>
        <w:gridCol w:w="397"/>
        <w:gridCol w:w="397"/>
        <w:gridCol w:w="397"/>
        <w:gridCol w:w="396"/>
      </w:tblGrid>
      <w:tr w:rsidR="00DC53BD">
        <w:trPr>
          <w:trHeight w:hRule="exact"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3BD" w:rsidRDefault="00DC53BD">
            <w:pPr>
              <w:overflowPunct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DC53BD" w:rsidRDefault="0065765D">
      <w:pPr>
        <w:overflowPunct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DC53BD" w:rsidRDefault="00DC53BD">
      <w:pPr>
        <w:overflowPunct w:val="0"/>
        <w:textAlignment w:val="baseline"/>
        <w:rPr>
          <w:sz w:val="26"/>
          <w:szCs w:val="26"/>
        </w:rPr>
      </w:pPr>
    </w:p>
    <w:sectPr w:rsidR="00DC53BD">
      <w:pgSz w:w="11906" w:h="16838"/>
      <w:pgMar w:top="851" w:right="850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BD"/>
    <w:rsid w:val="00101B80"/>
    <w:rsid w:val="0065765D"/>
    <w:rsid w:val="00C32ADC"/>
    <w:rsid w:val="00DC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9E3B0-E193-4C84-A7AC-A6F6F6D5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B1"/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30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4F30AB"/>
    <w:rPr>
      <w:vertAlign w:val="superscript"/>
    </w:rPr>
  </w:style>
  <w:style w:type="character" w:customStyle="1" w:styleId="10">
    <w:name w:val="Заголовок 1 Знак"/>
    <w:basedOn w:val="a0"/>
    <w:link w:val="1"/>
    <w:qFormat/>
    <w:rsid w:val="004F30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F30AB"/>
    <w:rPr>
      <w:color w:val="0563C1" w:themeColor="hyperlink"/>
      <w:u w:val="single"/>
    </w:rPr>
  </w:style>
  <w:style w:type="character" w:customStyle="1" w:styleId="a5">
    <w:name w:val="Нижний колонтитул Знак"/>
    <w:basedOn w:val="a0"/>
    <w:uiPriority w:val="99"/>
    <w:qFormat/>
    <w:rsid w:val="004F30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Intense Emphasis"/>
    <w:basedOn w:val="a0"/>
    <w:uiPriority w:val="21"/>
    <w:qFormat/>
    <w:rsid w:val="00B0609E"/>
    <w:rPr>
      <w:b/>
      <w:bCs/>
      <w:i/>
      <w:iCs/>
      <w:color w:val="5B9BD5" w:themeColor="accent1"/>
    </w:rPr>
  </w:style>
  <w:style w:type="character" w:styleId="a7">
    <w:name w:val="annotation reference"/>
    <w:basedOn w:val="a0"/>
    <w:uiPriority w:val="99"/>
    <w:semiHidden/>
    <w:unhideWhenUsed/>
    <w:qFormat/>
    <w:rsid w:val="00522CDC"/>
    <w:rPr>
      <w:sz w:val="16"/>
      <w:szCs w:val="16"/>
    </w:rPr>
  </w:style>
  <w:style w:type="character" w:customStyle="1" w:styleId="a8">
    <w:name w:val="Абзац списка Знак"/>
    <w:uiPriority w:val="34"/>
    <w:qFormat/>
    <w:rsid w:val="005D249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выноски Знак"/>
    <w:basedOn w:val="a0"/>
    <w:uiPriority w:val="99"/>
    <w:semiHidden/>
    <w:qFormat/>
    <w:rsid w:val="00F6566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eastAsia="Droid Sans Fallback" w:cs="Droid Sans Devanagari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Droid Sans Devanagari"/>
      <w:sz w:val="24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Droid Sans Devanagari"/>
      <w:sz w:val="24"/>
    </w:rPr>
  </w:style>
  <w:style w:type="paragraph" w:styleId="af">
    <w:name w:val="footnote text"/>
    <w:basedOn w:val="a"/>
    <w:rsid w:val="004F30AB"/>
    <w:rPr>
      <w:rFonts w:eastAsia="Calibri"/>
    </w:rPr>
  </w:style>
  <w:style w:type="paragraph" w:styleId="af0">
    <w:name w:val="List Paragraph"/>
    <w:basedOn w:val="a"/>
    <w:uiPriority w:val="34"/>
    <w:qFormat/>
    <w:rsid w:val="004F30AB"/>
    <w:pPr>
      <w:ind w:left="720"/>
      <w:contextualSpacing/>
    </w:pPr>
    <w:rPr>
      <w:rFonts w:eastAsia="Calibri"/>
    </w:rPr>
  </w:style>
  <w:style w:type="paragraph" w:styleId="af1">
    <w:name w:val="No Spacing"/>
    <w:uiPriority w:val="1"/>
    <w:qFormat/>
    <w:rsid w:val="004F3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footer"/>
    <w:basedOn w:val="a"/>
    <w:uiPriority w:val="99"/>
    <w:rsid w:val="004F30AB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11">
    <w:name w:val="Абзац списка1"/>
    <w:basedOn w:val="a"/>
    <w:qFormat/>
    <w:rsid w:val="004F3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4">
    <w:name w:val="Normal (Web)"/>
    <w:basedOn w:val="a"/>
    <w:unhideWhenUsed/>
    <w:qFormat/>
    <w:rsid w:val="004F30AB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uiPriority w:val="99"/>
    <w:qFormat/>
    <w:rsid w:val="005D2497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alloon Text"/>
    <w:basedOn w:val="a"/>
    <w:uiPriority w:val="99"/>
    <w:semiHidden/>
    <w:unhideWhenUsed/>
    <w:qFormat/>
    <w:rsid w:val="00F6566F"/>
    <w:rPr>
      <w:rFonts w:ascii="Segoe UI" w:hAnsi="Segoe UI" w:cs="Segoe UI"/>
      <w:sz w:val="18"/>
      <w:szCs w:val="18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C87F25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Лилия</cp:lastModifiedBy>
  <cp:revision>2</cp:revision>
  <cp:lastPrinted>2024-11-06T14:59:00Z</cp:lastPrinted>
  <dcterms:created xsi:type="dcterms:W3CDTF">2025-04-21T05:22:00Z</dcterms:created>
  <dcterms:modified xsi:type="dcterms:W3CDTF">2025-04-21T05:22:00Z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